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5D10" w14:textId="77777777" w:rsidR="00423542" w:rsidRPr="00423542" w:rsidRDefault="00423542" w:rsidP="00423542">
      <w:pPr>
        <w:jc w:val="center"/>
        <w:rPr>
          <w:rFonts w:ascii="Arial" w:hAnsi="Arial" w:cs="Arial"/>
          <w:b/>
          <w:bCs/>
        </w:rPr>
      </w:pPr>
      <w:r w:rsidRPr="00423542">
        <w:rPr>
          <w:rFonts w:ascii="Arial" w:hAnsi="Arial" w:cs="Arial"/>
          <w:b/>
          <w:bCs/>
        </w:rPr>
        <w:t>INVITA ANA PATY PERALTA A CONTRIBUIR CON EL TELETÓN</w:t>
      </w:r>
    </w:p>
    <w:p w14:paraId="15152CC5" w14:textId="77777777" w:rsidR="00423542" w:rsidRPr="00423542" w:rsidRDefault="00423542" w:rsidP="00423542">
      <w:pPr>
        <w:jc w:val="both"/>
        <w:rPr>
          <w:rFonts w:ascii="Arial" w:hAnsi="Arial" w:cs="Arial"/>
        </w:rPr>
      </w:pPr>
    </w:p>
    <w:p w14:paraId="68634214" w14:textId="77777777" w:rsidR="00423542" w:rsidRPr="00423542" w:rsidRDefault="00423542" w:rsidP="00423542">
      <w:pPr>
        <w:jc w:val="both"/>
        <w:rPr>
          <w:rFonts w:ascii="Arial" w:hAnsi="Arial" w:cs="Arial"/>
        </w:rPr>
      </w:pPr>
      <w:r w:rsidRPr="00423542">
        <w:rPr>
          <w:rFonts w:ascii="Arial" w:hAnsi="Arial" w:cs="Arial"/>
          <w:b/>
          <w:bCs/>
        </w:rPr>
        <w:t>Cancún, Q. R., a 24 de noviembre de 2023.-</w:t>
      </w:r>
      <w:r w:rsidRPr="00423542">
        <w:rPr>
          <w:rFonts w:ascii="Arial" w:hAnsi="Arial" w:cs="Arial"/>
        </w:rPr>
        <w:t xml:space="preserve"> “Sigamos uniendo esfuerzos, voluntades y corazones; gobierno, sociedad civil organizada e iniciativa privada para dar apoyo a quienes más lo necesitan; sumémonos a esta causa, ayudemos, aportemos lo que podamos porque juntos podemos mejorar el presente y construir un futuro mejor para todas las familias”, enfatizó la Presidenta Municipal, Ana Paty Peralta al inaugurar el “</w:t>
      </w:r>
      <w:proofErr w:type="spellStart"/>
      <w:r w:rsidRPr="00423542">
        <w:rPr>
          <w:rFonts w:ascii="Arial" w:hAnsi="Arial" w:cs="Arial"/>
        </w:rPr>
        <w:t>Recaudatón</w:t>
      </w:r>
      <w:proofErr w:type="spellEnd"/>
      <w:r w:rsidRPr="00423542">
        <w:rPr>
          <w:rFonts w:ascii="Arial" w:hAnsi="Arial" w:cs="Arial"/>
        </w:rPr>
        <w:t xml:space="preserve"> Municipal Teletón 2023”, en beneficio de las niñas y niños del Centro de Rehabilitación e Inclusión Infantil Teletón (CRIT) Quintana Roo.</w:t>
      </w:r>
    </w:p>
    <w:p w14:paraId="42EAE22A" w14:textId="77777777" w:rsidR="00423542" w:rsidRPr="00423542" w:rsidRDefault="00423542" w:rsidP="00423542">
      <w:pPr>
        <w:jc w:val="both"/>
        <w:rPr>
          <w:rFonts w:ascii="Arial" w:hAnsi="Arial" w:cs="Arial"/>
        </w:rPr>
      </w:pPr>
    </w:p>
    <w:p w14:paraId="47F34A7C" w14:textId="77777777" w:rsidR="00423542" w:rsidRPr="00423542" w:rsidRDefault="00423542" w:rsidP="00423542">
      <w:pPr>
        <w:jc w:val="both"/>
        <w:rPr>
          <w:rFonts w:ascii="Arial" w:hAnsi="Arial" w:cs="Arial"/>
        </w:rPr>
      </w:pPr>
      <w:r w:rsidRPr="00423542">
        <w:rPr>
          <w:rFonts w:ascii="Arial" w:hAnsi="Arial" w:cs="Arial"/>
        </w:rPr>
        <w:t xml:space="preserve">Con gran entusiasmo y como ejemplo para la comunidad, la </w:t>
      </w:r>
      <w:proofErr w:type="gramStart"/>
      <w:r w:rsidRPr="00423542">
        <w:rPr>
          <w:rFonts w:ascii="Arial" w:hAnsi="Arial" w:cs="Arial"/>
        </w:rPr>
        <w:t>Alcaldesa</w:t>
      </w:r>
      <w:proofErr w:type="gramEnd"/>
      <w:r w:rsidRPr="00423542">
        <w:rPr>
          <w:rFonts w:ascii="Arial" w:hAnsi="Arial" w:cs="Arial"/>
        </w:rPr>
        <w:t xml:space="preserve"> y las autoridades municipales presentes realizaron su donativo a la Fundación Teletón, en el clásico “cochinito” amarillo con morado, y dando paso a una colecta alrededor de la Plaza de la Reforma del Palacio Municipal.</w:t>
      </w:r>
    </w:p>
    <w:p w14:paraId="5B7D6018" w14:textId="77777777" w:rsidR="00423542" w:rsidRPr="00423542" w:rsidRDefault="00423542" w:rsidP="00423542">
      <w:pPr>
        <w:jc w:val="both"/>
        <w:rPr>
          <w:rFonts w:ascii="Arial" w:hAnsi="Arial" w:cs="Arial"/>
        </w:rPr>
      </w:pPr>
    </w:p>
    <w:p w14:paraId="73DC6BE1" w14:textId="77777777" w:rsidR="00423542" w:rsidRPr="00423542" w:rsidRDefault="00423542" w:rsidP="00423542">
      <w:pPr>
        <w:jc w:val="both"/>
        <w:rPr>
          <w:rFonts w:ascii="Arial" w:hAnsi="Arial" w:cs="Arial"/>
        </w:rPr>
      </w:pPr>
      <w:r w:rsidRPr="00423542">
        <w:rPr>
          <w:rFonts w:ascii="Arial" w:hAnsi="Arial" w:cs="Arial"/>
        </w:rPr>
        <w:t xml:space="preserve">Por su parte, el director general del CRIT Quintana Roo, Sergio Paolo Montero </w:t>
      </w:r>
      <w:proofErr w:type="spellStart"/>
      <w:r w:rsidRPr="00423542">
        <w:rPr>
          <w:rFonts w:ascii="Arial" w:hAnsi="Arial" w:cs="Arial"/>
        </w:rPr>
        <w:t>Jaquez</w:t>
      </w:r>
      <w:proofErr w:type="spellEnd"/>
      <w:r w:rsidRPr="00423542">
        <w:rPr>
          <w:rFonts w:ascii="Arial" w:hAnsi="Arial" w:cs="Arial"/>
        </w:rPr>
        <w:t xml:space="preserve">, destacó que la recaudación de este año servirá para seguir ofreciendo servicios de rehabilitación, así como la apertura de otros CRIT y la reconstrucción del CRIT de Acapulco. </w:t>
      </w:r>
    </w:p>
    <w:p w14:paraId="6A239DE8" w14:textId="77777777" w:rsidR="00423542" w:rsidRPr="00423542" w:rsidRDefault="00423542" w:rsidP="00423542">
      <w:pPr>
        <w:jc w:val="both"/>
        <w:rPr>
          <w:rFonts w:ascii="Arial" w:hAnsi="Arial" w:cs="Arial"/>
        </w:rPr>
      </w:pPr>
    </w:p>
    <w:p w14:paraId="736DC131" w14:textId="77777777" w:rsidR="00423542" w:rsidRPr="00423542" w:rsidRDefault="00423542" w:rsidP="00423542">
      <w:pPr>
        <w:jc w:val="both"/>
        <w:rPr>
          <w:rFonts w:ascii="Arial" w:hAnsi="Arial" w:cs="Arial"/>
        </w:rPr>
      </w:pPr>
      <w:r w:rsidRPr="00423542">
        <w:rPr>
          <w:rFonts w:ascii="Arial" w:hAnsi="Arial" w:cs="Arial"/>
        </w:rPr>
        <w:t xml:space="preserve">En ese mismo sentido, Leydi Ricárdez, usuaria activa del Centro de Rehabilitación e Inclusión Infantil Teletón Quintana Roo, agradeció y reconoció la gran labor que se realiza en las instalaciones, con terapias, acompañamiento y atención integral para toda la familia. </w:t>
      </w:r>
    </w:p>
    <w:p w14:paraId="549974ED" w14:textId="77777777" w:rsidR="00423542" w:rsidRPr="00423542" w:rsidRDefault="00423542" w:rsidP="00423542">
      <w:pPr>
        <w:jc w:val="both"/>
        <w:rPr>
          <w:rFonts w:ascii="Arial" w:hAnsi="Arial" w:cs="Arial"/>
        </w:rPr>
      </w:pPr>
    </w:p>
    <w:p w14:paraId="1E279951" w14:textId="7C0E40B2" w:rsidR="00423542" w:rsidRPr="00423542" w:rsidRDefault="00423542" w:rsidP="00423542">
      <w:pPr>
        <w:jc w:val="center"/>
        <w:rPr>
          <w:rFonts w:ascii="Arial" w:hAnsi="Arial" w:cs="Arial"/>
          <w:b/>
          <w:bCs/>
        </w:rPr>
      </w:pPr>
      <w:r w:rsidRPr="00423542">
        <w:rPr>
          <w:rFonts w:ascii="Arial" w:hAnsi="Arial" w:cs="Arial"/>
          <w:b/>
          <w:bCs/>
        </w:rPr>
        <w:t>**</w:t>
      </w:r>
      <w:r w:rsidRPr="00423542">
        <w:rPr>
          <w:rFonts w:ascii="Arial" w:hAnsi="Arial" w:cs="Arial"/>
          <w:b/>
          <w:bCs/>
        </w:rPr>
        <w:t>**********</w:t>
      </w:r>
    </w:p>
    <w:p w14:paraId="70317D82" w14:textId="77777777" w:rsidR="00423542" w:rsidRDefault="00423542" w:rsidP="00423542">
      <w:pPr>
        <w:jc w:val="center"/>
        <w:rPr>
          <w:rFonts w:ascii="Arial" w:hAnsi="Arial" w:cs="Arial"/>
          <w:b/>
          <w:bCs/>
        </w:rPr>
      </w:pPr>
      <w:r w:rsidRPr="00423542">
        <w:rPr>
          <w:rFonts w:ascii="Arial" w:hAnsi="Arial" w:cs="Arial"/>
          <w:b/>
          <w:bCs/>
        </w:rPr>
        <w:t>COMPLEMENTO INFORMATIVO</w:t>
      </w:r>
    </w:p>
    <w:p w14:paraId="06708AEB" w14:textId="77777777" w:rsidR="00423542" w:rsidRPr="00423542" w:rsidRDefault="00423542" w:rsidP="00423542">
      <w:pPr>
        <w:jc w:val="center"/>
        <w:rPr>
          <w:rFonts w:ascii="Arial" w:hAnsi="Arial" w:cs="Arial"/>
          <w:b/>
          <w:bCs/>
        </w:rPr>
      </w:pPr>
    </w:p>
    <w:p w14:paraId="35A8D033" w14:textId="77777777" w:rsidR="00423542" w:rsidRPr="00423542" w:rsidRDefault="00423542" w:rsidP="00423542">
      <w:pPr>
        <w:jc w:val="both"/>
        <w:rPr>
          <w:rFonts w:ascii="Arial" w:hAnsi="Arial" w:cs="Arial"/>
          <w:b/>
          <w:bCs/>
        </w:rPr>
      </w:pPr>
      <w:r w:rsidRPr="00423542">
        <w:rPr>
          <w:rFonts w:ascii="Arial" w:hAnsi="Arial" w:cs="Arial"/>
          <w:b/>
          <w:bCs/>
        </w:rPr>
        <w:t>CONTEXTO:</w:t>
      </w:r>
    </w:p>
    <w:p w14:paraId="42503449" w14:textId="5D9D4552" w:rsidR="00D97504" w:rsidRPr="00F1451E" w:rsidRDefault="00423542" w:rsidP="00423542">
      <w:pPr>
        <w:jc w:val="both"/>
        <w:rPr>
          <w:rFonts w:ascii="Arial" w:hAnsi="Arial" w:cs="Arial"/>
        </w:rPr>
      </w:pPr>
      <w:r w:rsidRPr="00423542">
        <w:rPr>
          <w:rFonts w:ascii="Arial" w:hAnsi="Arial" w:cs="Arial"/>
        </w:rPr>
        <w:t xml:space="preserve">La </w:t>
      </w:r>
      <w:r>
        <w:rPr>
          <w:rFonts w:ascii="Arial" w:hAnsi="Arial" w:cs="Arial"/>
          <w:color w:val="222222"/>
          <w:shd w:val="clear" w:color="auto" w:fill="FFFFFF"/>
        </w:rPr>
        <w:t>campaña</w:t>
      </w:r>
      <w:r w:rsidRPr="00423542">
        <w:rPr>
          <w:rFonts w:ascii="Arial" w:hAnsi="Arial" w:cs="Arial"/>
        </w:rPr>
        <w:t xml:space="preserve"> de recaudación de Fundación Teletón concluirá este 16 de diciembre con el tradicional evento a nivel nacional.</w:t>
      </w:r>
    </w:p>
    <w:sectPr w:rsidR="00D97504" w:rsidRPr="00F1451E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FD8EF" w14:textId="77777777" w:rsidR="00B55FF7" w:rsidRDefault="00B55FF7" w:rsidP="0092028B">
      <w:r>
        <w:separator/>
      </w:r>
    </w:p>
  </w:endnote>
  <w:endnote w:type="continuationSeparator" w:id="0">
    <w:p w14:paraId="4873D40B" w14:textId="77777777" w:rsidR="00B55FF7" w:rsidRDefault="00B55FF7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AE8E6" w14:textId="77777777" w:rsidR="00B55FF7" w:rsidRDefault="00B55FF7" w:rsidP="0092028B">
      <w:r>
        <w:separator/>
      </w:r>
    </w:p>
  </w:footnote>
  <w:footnote w:type="continuationSeparator" w:id="0">
    <w:p w14:paraId="04BFFC7E" w14:textId="77777777" w:rsidR="00B55FF7" w:rsidRDefault="00B55FF7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F36127D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9E744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7D7D1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  <w:r w:rsidR="0042354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F36127D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9E7443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7D7D1F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  <w:r w:rsidR="00423542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BC3"/>
    <w:multiLevelType w:val="hybridMultilevel"/>
    <w:tmpl w:val="85AA5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C6230"/>
    <w:multiLevelType w:val="hybridMultilevel"/>
    <w:tmpl w:val="1380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506C6"/>
    <w:multiLevelType w:val="hybridMultilevel"/>
    <w:tmpl w:val="2FFA0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A78A1"/>
    <w:multiLevelType w:val="hybridMultilevel"/>
    <w:tmpl w:val="17E06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91F3F"/>
    <w:multiLevelType w:val="hybridMultilevel"/>
    <w:tmpl w:val="D7C6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A0926"/>
    <w:multiLevelType w:val="hybridMultilevel"/>
    <w:tmpl w:val="58B22934"/>
    <w:lvl w:ilvl="0" w:tplc="D2045C06">
      <w:numFmt w:val="bullet"/>
      <w:lvlText w:val="•"/>
      <w:lvlJc w:val="left"/>
      <w:pPr>
        <w:ind w:left="1272" w:hanging="552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5A60A9"/>
    <w:multiLevelType w:val="hybridMultilevel"/>
    <w:tmpl w:val="DA7099A2"/>
    <w:lvl w:ilvl="0" w:tplc="D2045C06">
      <w:numFmt w:val="bullet"/>
      <w:lvlText w:val="•"/>
      <w:lvlJc w:val="left"/>
      <w:pPr>
        <w:ind w:left="1272" w:hanging="552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EF66AD"/>
    <w:multiLevelType w:val="hybridMultilevel"/>
    <w:tmpl w:val="880821D4"/>
    <w:lvl w:ilvl="0" w:tplc="D2045C06">
      <w:numFmt w:val="bullet"/>
      <w:lvlText w:val="•"/>
      <w:lvlJc w:val="left"/>
      <w:pPr>
        <w:ind w:left="1272" w:hanging="552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4468D5"/>
    <w:multiLevelType w:val="hybridMultilevel"/>
    <w:tmpl w:val="EFBEE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209B1"/>
    <w:multiLevelType w:val="hybridMultilevel"/>
    <w:tmpl w:val="BAE432B2"/>
    <w:lvl w:ilvl="0" w:tplc="D2045C06">
      <w:numFmt w:val="bullet"/>
      <w:lvlText w:val="•"/>
      <w:lvlJc w:val="left"/>
      <w:pPr>
        <w:ind w:left="912" w:hanging="552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C7FB8"/>
    <w:multiLevelType w:val="hybridMultilevel"/>
    <w:tmpl w:val="DB584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73D8B"/>
    <w:multiLevelType w:val="hybridMultilevel"/>
    <w:tmpl w:val="9D4C07AC"/>
    <w:lvl w:ilvl="0" w:tplc="D2045C06">
      <w:numFmt w:val="bullet"/>
      <w:lvlText w:val="•"/>
      <w:lvlJc w:val="left"/>
      <w:pPr>
        <w:ind w:left="1272" w:hanging="552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5"/>
  </w:num>
  <w:num w:numId="2" w16cid:durableId="1019313196">
    <w:abstractNumId w:val="13"/>
  </w:num>
  <w:num w:numId="3" w16cid:durableId="1651711239">
    <w:abstractNumId w:val="4"/>
  </w:num>
  <w:num w:numId="4" w16cid:durableId="347754575">
    <w:abstractNumId w:val="3"/>
  </w:num>
  <w:num w:numId="5" w16cid:durableId="1562329771">
    <w:abstractNumId w:val="10"/>
  </w:num>
  <w:num w:numId="6" w16cid:durableId="712852232">
    <w:abstractNumId w:val="8"/>
  </w:num>
  <w:num w:numId="7" w16cid:durableId="836581984">
    <w:abstractNumId w:val="6"/>
  </w:num>
  <w:num w:numId="8" w16cid:durableId="1188712491">
    <w:abstractNumId w:val="7"/>
  </w:num>
  <w:num w:numId="9" w16cid:durableId="1947737752">
    <w:abstractNumId w:val="12"/>
  </w:num>
  <w:num w:numId="10" w16cid:durableId="1459033139">
    <w:abstractNumId w:val="2"/>
  </w:num>
  <w:num w:numId="11" w16cid:durableId="1291669765">
    <w:abstractNumId w:val="11"/>
  </w:num>
  <w:num w:numId="12" w16cid:durableId="2094037540">
    <w:abstractNumId w:val="1"/>
  </w:num>
  <w:num w:numId="13" w16cid:durableId="1759012950">
    <w:abstractNumId w:val="0"/>
  </w:num>
  <w:num w:numId="14" w16cid:durableId="2398742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153B34"/>
    <w:rsid w:val="001654D5"/>
    <w:rsid w:val="0017615A"/>
    <w:rsid w:val="00181E3D"/>
    <w:rsid w:val="001C3363"/>
    <w:rsid w:val="00216DDC"/>
    <w:rsid w:val="00261861"/>
    <w:rsid w:val="002C5397"/>
    <w:rsid w:val="00324D76"/>
    <w:rsid w:val="00423542"/>
    <w:rsid w:val="00437FA8"/>
    <w:rsid w:val="00455849"/>
    <w:rsid w:val="004C31D5"/>
    <w:rsid w:val="004C749A"/>
    <w:rsid w:val="00633423"/>
    <w:rsid w:val="006A76FD"/>
    <w:rsid w:val="006E6008"/>
    <w:rsid w:val="006F0CAB"/>
    <w:rsid w:val="007D7D1F"/>
    <w:rsid w:val="0092028B"/>
    <w:rsid w:val="009E7443"/>
    <w:rsid w:val="00AD0D9E"/>
    <w:rsid w:val="00B55FF7"/>
    <w:rsid w:val="00BD5728"/>
    <w:rsid w:val="00CA0ED3"/>
    <w:rsid w:val="00D23899"/>
    <w:rsid w:val="00D42412"/>
    <w:rsid w:val="00D97504"/>
    <w:rsid w:val="00E71CFF"/>
    <w:rsid w:val="00E85C6E"/>
    <w:rsid w:val="00E90C7C"/>
    <w:rsid w:val="00EA14D2"/>
    <w:rsid w:val="00EA339E"/>
    <w:rsid w:val="00EA3A17"/>
    <w:rsid w:val="00F1451E"/>
    <w:rsid w:val="00F87D6D"/>
    <w:rsid w:val="00FA423A"/>
    <w:rsid w:val="00FB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17</cp:revision>
  <dcterms:created xsi:type="dcterms:W3CDTF">2023-11-17T16:54:00Z</dcterms:created>
  <dcterms:modified xsi:type="dcterms:W3CDTF">2023-11-25T03:09:00Z</dcterms:modified>
</cp:coreProperties>
</file>